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FC83" w14:textId="38A56E7A" w:rsidR="00C9215B" w:rsidRDefault="008B54CD" w:rsidP="00C9215B">
      <w:pPr>
        <w:pStyle w:val="DocumentHeading"/>
      </w:pPr>
      <w:bookmarkStart w:id="0" w:name="_GoBack"/>
      <w:bookmarkEnd w:id="0"/>
      <w:r>
        <w:t xml:space="preserve">Forsigtig genåbning </w:t>
      </w:r>
    </w:p>
    <w:p w14:paraId="6A56E9A3" w14:textId="77777777" w:rsidR="0096071F" w:rsidRDefault="0096071F" w:rsidP="002735CC">
      <w:pPr>
        <w:pStyle w:val="Default"/>
        <w:rPr>
          <w:b/>
          <w:bCs/>
          <w:sz w:val="18"/>
          <w:szCs w:val="18"/>
        </w:rPr>
      </w:pPr>
    </w:p>
    <w:p w14:paraId="31FBF83B" w14:textId="5FF237E3" w:rsidR="002735CC" w:rsidRPr="002735CC" w:rsidRDefault="002735CC" w:rsidP="002735CC">
      <w:pPr>
        <w:pStyle w:val="Default"/>
        <w:rPr>
          <w:b/>
          <w:bCs/>
          <w:sz w:val="18"/>
          <w:szCs w:val="18"/>
        </w:rPr>
      </w:pPr>
      <w:r w:rsidRPr="002735CC">
        <w:rPr>
          <w:b/>
          <w:bCs/>
          <w:sz w:val="18"/>
          <w:szCs w:val="18"/>
        </w:rPr>
        <w:t>Kære beboer</w:t>
      </w:r>
    </w:p>
    <w:p w14:paraId="2A6ED064" w14:textId="791A3388" w:rsidR="002735CC" w:rsidRDefault="00030869" w:rsidP="004938ED">
      <w:pPr>
        <w:pStyle w:val="ModtagerAdresse"/>
        <w:spacing w:line="240" w:lineRule="auto"/>
      </w:pPr>
      <w:r>
        <w:t>En stor tak</w:t>
      </w:r>
      <w:r w:rsidR="008B54CD">
        <w:t xml:space="preserve"> for at respektere anbefalingerne om at holde afstand. Vi har endnu ikke oplevet</w:t>
      </w:r>
      <w:r w:rsidR="00BA1B8E">
        <w:t>,</w:t>
      </w:r>
      <w:r w:rsidR="008B54CD">
        <w:t xml:space="preserve"> at vores personale har været udsat for episoder</w:t>
      </w:r>
      <w:r w:rsidR="00BA1B8E">
        <w:t>,</w:t>
      </w:r>
      <w:r w:rsidR="008B54CD">
        <w:t xml:space="preserve"> hvor personer ikke </w:t>
      </w:r>
      <w:r w:rsidR="00BA1B8E">
        <w:t xml:space="preserve">har </w:t>
      </w:r>
      <w:r w:rsidR="008B54CD">
        <w:t>respektere</w:t>
      </w:r>
      <w:r w:rsidR="00BA1B8E">
        <w:t>t</w:t>
      </w:r>
      <w:r w:rsidR="008B54CD">
        <w:t xml:space="preserve"> anbefalingerne – tak for det.</w:t>
      </w:r>
    </w:p>
    <w:p w14:paraId="64B353EC" w14:textId="232DAA0F" w:rsidR="008B54CD" w:rsidRDefault="008B54CD" w:rsidP="004938ED">
      <w:pPr>
        <w:spacing w:line="240" w:lineRule="auto"/>
      </w:pPr>
    </w:p>
    <w:p w14:paraId="29E1D1B3" w14:textId="1BB2A8C1" w:rsidR="008B54CD" w:rsidRDefault="008B54CD" w:rsidP="004938ED">
      <w:pPr>
        <w:spacing w:line="240" w:lineRule="auto"/>
      </w:pPr>
      <w:r>
        <w:t>Vi foretager derfor en rolig genåbning af vores serviceopgaver</w:t>
      </w:r>
      <w:r w:rsidR="00030869">
        <w:t xml:space="preserve"> og besigtigelser</w:t>
      </w:r>
      <w:r>
        <w:t>. Det er frivilligt om du vil modtage besøg fra vores håndværkere, medmindre det er akutte skader, du kan altid sige nej hvis de ringer. Efter påske vil vi igen starte op på mindre reparations- og serviceopgaver i boliger – såfremt vi alle kan overholde følgende regler:</w:t>
      </w:r>
    </w:p>
    <w:p w14:paraId="11998CC3" w14:textId="6AF20E76" w:rsidR="006351F3" w:rsidRDefault="006351F3" w:rsidP="008B54CD">
      <w:pPr>
        <w:pStyle w:val="Listeafsnit"/>
        <w:numPr>
          <w:ilvl w:val="0"/>
          <w:numId w:val="2"/>
        </w:numPr>
      </w:pPr>
      <w:r>
        <w:t>Er du syg eller udviser du symptomer så vær ærlig – afbestil arbejdet og vi finder en ny tid.</w:t>
      </w:r>
    </w:p>
    <w:p w14:paraId="071D2953" w14:textId="2F740967" w:rsidR="008B54CD" w:rsidRDefault="008B54CD" w:rsidP="008B54CD">
      <w:pPr>
        <w:pStyle w:val="Listeafsnit"/>
        <w:numPr>
          <w:ilvl w:val="0"/>
          <w:numId w:val="2"/>
        </w:numPr>
      </w:pPr>
      <w:r>
        <w:t>Er det muligt for håndværkerne at udføre arbejdet når du ikke er hjemme kan I aftale en eventuel placering af nøgle mm. Således undgår vi kontakt.</w:t>
      </w:r>
    </w:p>
    <w:p w14:paraId="34A8CA74" w14:textId="0EA511E3" w:rsidR="008B54CD" w:rsidRDefault="008B54CD" w:rsidP="008B54CD">
      <w:pPr>
        <w:pStyle w:val="Listeafsnit"/>
        <w:numPr>
          <w:ilvl w:val="0"/>
          <w:numId w:val="2"/>
        </w:numPr>
      </w:pPr>
      <w:r>
        <w:t>Er det ikke muligt at forlade hjemmet kortvarigt, så aftal med håndværkeren hvordan han skal gå igennem boligen for at komme frem til skaden og ophold dig i et særskilt rum.</w:t>
      </w:r>
    </w:p>
    <w:p w14:paraId="6DABD80D" w14:textId="68F588E5" w:rsidR="008B54CD" w:rsidRDefault="008B54CD" w:rsidP="008B54CD">
      <w:pPr>
        <w:pStyle w:val="Listeafsnit"/>
        <w:numPr>
          <w:ilvl w:val="0"/>
          <w:numId w:val="2"/>
        </w:numPr>
      </w:pPr>
      <w:r>
        <w:t xml:space="preserve">Håndværkeren vil evt. </w:t>
      </w:r>
      <w:r w:rsidR="00C531A3">
        <w:t>desinficere</w:t>
      </w:r>
      <w:r>
        <w:t xml:space="preserve"> og/eller rengøre området før og efter arbejdet. </w:t>
      </w:r>
    </w:p>
    <w:p w14:paraId="2E91B559" w14:textId="5A960F2B" w:rsidR="00C531A3" w:rsidRDefault="00C531A3" w:rsidP="008B54CD">
      <w:pPr>
        <w:pStyle w:val="Listeafsnit"/>
        <w:numPr>
          <w:ilvl w:val="0"/>
          <w:numId w:val="2"/>
        </w:numPr>
      </w:pPr>
      <w:r>
        <w:t>Håndværkeren vil møde op iført maske og handsker og vil kunne lægge masken fra sig når vi opholder os i separate rum.</w:t>
      </w:r>
    </w:p>
    <w:p w14:paraId="49D0BDC9" w14:textId="043E5AF5" w:rsidR="00C531A3" w:rsidRDefault="00C531A3" w:rsidP="008B54CD">
      <w:pPr>
        <w:pStyle w:val="Listeafsnit"/>
        <w:numPr>
          <w:ilvl w:val="0"/>
          <w:numId w:val="2"/>
        </w:numPr>
      </w:pPr>
      <w:r>
        <w:t xml:space="preserve">Såfremt du eller håndværkeren ikke overholder ovenstående regler er det tilladt for begge at afbryde arbejdet. Det skal ikke være utrygt for dig eller håndværkeren. </w:t>
      </w:r>
    </w:p>
    <w:p w14:paraId="5BE249EC" w14:textId="1D875077" w:rsidR="008B54CD" w:rsidRDefault="008B54CD" w:rsidP="002735CC"/>
    <w:p w14:paraId="6B26976E" w14:textId="621317E0" w:rsidR="00C531A3" w:rsidRDefault="00C531A3" w:rsidP="002735CC">
      <w:r>
        <w:t>Vindues</w:t>
      </w:r>
      <w:r w:rsidR="006351F3">
        <w:t>-</w:t>
      </w:r>
      <w:r>
        <w:t xml:space="preserve"> og ventilationsservice hvor vi skal have adgang til mange boliger på en dag vil først blive igangsat senere.</w:t>
      </w:r>
    </w:p>
    <w:p w14:paraId="1DD6681B" w14:textId="41C6AA2D" w:rsidR="00C531A3" w:rsidRDefault="00C531A3" w:rsidP="002735CC"/>
    <w:p w14:paraId="7D7B4654" w14:textId="50F3D927" w:rsidR="00C531A3" w:rsidRDefault="00C531A3" w:rsidP="002735CC">
      <w:r>
        <w:t xml:space="preserve">Råderetsarbejder i form at køkken og bad igangsættes igen pr. 1 maj. Dette skal dog ske under ovenstående regler og det må forventes at arbejdet tager lidt længere tid. For beboere som allerede har bestilt, vil vi kontakte </w:t>
      </w:r>
      <w:r w:rsidR="00030869">
        <w:t xml:space="preserve">jer </w:t>
      </w:r>
      <w:r>
        <w:t xml:space="preserve">og aftale nærmere omkring opstart. </w:t>
      </w:r>
    </w:p>
    <w:p w14:paraId="7ED7B8C4" w14:textId="77777777" w:rsidR="00C531A3" w:rsidRDefault="00C531A3" w:rsidP="002735CC"/>
    <w:p w14:paraId="14E9D79A" w14:textId="5CEFA504" w:rsidR="00C9215B" w:rsidRPr="00761573" w:rsidRDefault="00761573" w:rsidP="00C9215B">
      <w:pPr>
        <w:pStyle w:val="Opstilling-talellerbogst"/>
        <w:numPr>
          <w:ilvl w:val="0"/>
          <w:numId w:val="0"/>
        </w:numPr>
        <w:ind w:left="340" w:hanging="340"/>
        <w:rPr>
          <w:b/>
          <w:bCs/>
        </w:rPr>
      </w:pPr>
      <w:r w:rsidRPr="00761573">
        <w:rPr>
          <w:b/>
          <w:bCs/>
        </w:rPr>
        <w:t xml:space="preserve">Kontor </w:t>
      </w:r>
      <w:r w:rsidR="00C531A3">
        <w:rPr>
          <w:b/>
          <w:bCs/>
        </w:rPr>
        <w:t xml:space="preserve">holder delvist </w:t>
      </w:r>
      <w:r w:rsidRPr="00761573">
        <w:rPr>
          <w:b/>
          <w:bCs/>
        </w:rPr>
        <w:t>lukket for personlig betjening</w:t>
      </w:r>
    </w:p>
    <w:p w14:paraId="055CD956" w14:textId="2E016A15" w:rsidR="00C531A3" w:rsidRDefault="00C531A3" w:rsidP="00C531A3">
      <w:r>
        <w:t>På grund af minimale pladsforhold er det svært at holde afstand ved personlig betjening på kontoret. Efter aftale vil det være muligt at bestille en tid til personlig ekspedition såfremt det ikke kan klares ved telefonisk kontakt.</w:t>
      </w:r>
      <w:r w:rsidR="00030869">
        <w:t xml:space="preserve"> Vi opfordrer fortsat til at ekspeditioner klares via telefonen eller mail (udlejning@b42.dk). </w:t>
      </w:r>
      <w:r w:rsidR="009E7D8F">
        <w:t>Det vil ikke være muligt at betale med kontanter.</w:t>
      </w:r>
    </w:p>
    <w:p w14:paraId="560A619A" w14:textId="5F1BF0C7" w:rsidR="00C531A3" w:rsidRDefault="00C531A3" w:rsidP="00C531A3">
      <w:r>
        <w:t>For adgang bedes ringeklokken ved hoveddøren benyttet. Vi opsætter et skilt med rød og grøn farvekode for optaget/ ikke optaget foran så det er muligt at se at der er en ekspedition i gang. Det vil kun være muligt at betjene en person ad gangen. Der opsættes glas til afskærmning af personalet.</w:t>
      </w:r>
    </w:p>
    <w:p w14:paraId="4DF0F575" w14:textId="2B6EF799" w:rsidR="00030869" w:rsidRDefault="00030869" w:rsidP="00C531A3"/>
    <w:p w14:paraId="5B1D6E1D" w14:textId="08C6C19F" w:rsidR="00030869" w:rsidRDefault="00030869" w:rsidP="00C531A3">
      <w:r>
        <w:t xml:space="preserve">For at kunne holde afstand blandt personalet vil teknisk afdeling primært arbejde hjemmefra og kan kontaktes via servicetelefonen i de normale tidsrum eller på mail (teknik@b42.dk). </w:t>
      </w:r>
    </w:p>
    <w:p w14:paraId="35315ADB" w14:textId="77777777" w:rsidR="00D266DB" w:rsidRPr="002735CC" w:rsidRDefault="00D266DB" w:rsidP="00C9215B">
      <w:pPr>
        <w:pStyle w:val="Opstilling-talellerbogst"/>
        <w:numPr>
          <w:ilvl w:val="0"/>
          <w:numId w:val="0"/>
        </w:numPr>
        <w:ind w:left="340" w:hanging="340"/>
      </w:pPr>
    </w:p>
    <w:p w14:paraId="3FB8D25F" w14:textId="77777777" w:rsidR="00C9215B" w:rsidRDefault="00C9215B" w:rsidP="00C9215B">
      <w:pPr>
        <w:keepNext/>
        <w:keepLines/>
      </w:pPr>
      <w:r>
        <w:t>Med venlig hilsen</w:t>
      </w:r>
    </w:p>
    <w:p w14:paraId="306B5C75" w14:textId="77777777" w:rsidR="00C9215B" w:rsidRDefault="00C9215B" w:rsidP="00C9215B">
      <w:pPr>
        <w:keepNext/>
        <w:keepLines/>
      </w:pPr>
    </w:p>
    <w:p w14:paraId="21C6B518" w14:textId="7CBDA0B3" w:rsidR="00C9215B" w:rsidRDefault="0096071F" w:rsidP="00C9215B">
      <w:pPr>
        <w:keepLines/>
      </w:pPr>
      <w:r>
        <w:t>Mikael Jensen</w:t>
      </w:r>
    </w:p>
    <w:p w14:paraId="2ABB04CA" w14:textId="6C47D0AC" w:rsidR="00D71439" w:rsidRPr="00C9215B" w:rsidRDefault="0096071F" w:rsidP="00030869">
      <w:pPr>
        <w:keepLines/>
      </w:pPr>
      <w:r>
        <w:t>direktør</w:t>
      </w:r>
    </w:p>
    <w:sectPr w:rsidR="00D71439" w:rsidRPr="00C9215B" w:rsidSect="00C9215B">
      <w:headerReference w:type="default" r:id="rId7"/>
      <w:footerReference w:type="default" r:id="rId8"/>
      <w:pgSz w:w="11906" w:h="16838"/>
      <w:pgMar w:top="1701" w:right="1134" w:bottom="1701" w:left="1134" w:header="1928" w:footer="1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0AF6" w14:textId="77777777" w:rsidR="003D5467" w:rsidRDefault="003D5467" w:rsidP="00564E11">
      <w:pPr>
        <w:spacing w:line="240" w:lineRule="auto"/>
      </w:pPr>
      <w:r>
        <w:separator/>
      </w:r>
    </w:p>
  </w:endnote>
  <w:endnote w:type="continuationSeparator" w:id="0">
    <w:p w14:paraId="2D1D799D" w14:textId="77777777" w:rsidR="003D5467" w:rsidRDefault="003D5467" w:rsidP="00564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6AC9" w14:textId="77777777" w:rsidR="006351F3" w:rsidRDefault="006351F3" w:rsidP="00C9215B">
    <w:pPr>
      <w:pStyle w:val="Sidefod"/>
      <w:jc w:val="center"/>
    </w:pPr>
    <w:r>
      <w:rPr>
        <w:noProof/>
        <w:lang w:eastAsia="da-DK"/>
      </w:rPr>
      <mc:AlternateContent>
        <mc:Choice Requires="wps">
          <w:drawing>
            <wp:anchor distT="0" distB="0" distL="114300" distR="114300" simplePos="0" relativeHeight="251661312" behindDoc="0" locked="0" layoutInCell="1" allowOverlap="1" wp14:anchorId="35167EF0" wp14:editId="3B109D3F">
              <wp:simplePos x="0" y="0"/>
              <wp:positionH relativeFrom="page">
                <wp:posOffset>5863569</wp:posOffset>
              </wp:positionH>
              <wp:positionV relativeFrom="page">
                <wp:posOffset>10130046</wp:posOffset>
              </wp:positionV>
              <wp:extent cx="1706245" cy="1054735"/>
              <wp:effectExtent l="0" t="0" r="8255" b="12065"/>
              <wp:wrapNone/>
              <wp:docPr id="9" name="Pageno"/>
              <wp:cNvGraphicFramePr/>
              <a:graphic xmlns:a="http://schemas.openxmlformats.org/drawingml/2006/main">
                <a:graphicData uri="http://schemas.microsoft.com/office/word/2010/wordprocessingShape">
                  <wps:wsp>
                    <wps:cNvSpPr txBox="1"/>
                    <wps:spPr>
                      <a:xfrm>
                        <a:off x="0" y="0"/>
                        <a:ext cx="1706245" cy="10547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3B38489" w14:textId="04FBA687" w:rsidR="006351F3" w:rsidRPr="00CA2246" w:rsidRDefault="006351F3" w:rsidP="00564E11">
                          <w:pPr>
                            <w:rPr>
                              <w:rStyle w:val="Sidetal"/>
                            </w:rPr>
                          </w:pPr>
                          <w:r>
                            <w:rPr>
                              <w:rStyle w:val="Sidetal"/>
                            </w:rPr>
                            <w:t xml:space="preserve">Side </w:t>
                          </w:r>
                          <w:r>
                            <w:rPr>
                              <w:rStyle w:val="Sidetal"/>
                            </w:rPr>
                            <w:fldChar w:fldCharType="begin"/>
                          </w:r>
                          <w:r>
                            <w:rPr>
                              <w:rStyle w:val="Sidetal"/>
                            </w:rPr>
                            <w:instrText xml:space="preserve"> PAGE  \* Arabic </w:instrText>
                          </w:r>
                          <w:r>
                            <w:rPr>
                              <w:rStyle w:val="Sidetal"/>
                            </w:rPr>
                            <w:fldChar w:fldCharType="separate"/>
                          </w:r>
                          <w:r>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 Arabic </w:instrText>
                          </w:r>
                          <w:r>
                            <w:rPr>
                              <w:rStyle w:val="Sidetal"/>
                            </w:rPr>
                            <w:fldChar w:fldCharType="separate"/>
                          </w:r>
                          <w:r w:rsidR="00FD27A9">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67EF0" id="_x0000_t202" coordsize="21600,21600" o:spt="202" path="m,l,21600r21600,l21600,xe">
              <v:stroke joinstyle="miter"/>
              <v:path gradientshapeok="t" o:connecttype="rect"/>
            </v:shapetype>
            <v:shape id="Pageno" o:spid="_x0000_s1026" type="#_x0000_t202" style="position:absolute;left:0;text-align:left;margin-left:461.7pt;margin-top:797.65pt;width:134.35pt;height:8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xSIgIAAD4EAAAOAAAAZHJzL2Uyb0RvYy54bWysU11v2yAUfZ+0/4B4X+ykTdpZcaqsVaZJ&#10;VRspnfpMMMSWgMuAxM5+/S7YTqduT9Ne8DX3i3Puucu7TityEs43YEo6neSUCMOhasyhpN9fNp9u&#10;KfGBmYopMKKkZ+Hp3erjh2VrCzGDGlQlHMEixhetLWkdgi2yzPNaaOYnYIVBpwSnWcBfd8gqx1qs&#10;rlU2y/NF1oKrrAMuvMfbh95JV6m+lIKHZym9CESVFN8W0unSuY9ntlqy4uCYrRs+PIP9wys0aww2&#10;vZR6YIGRo2v+KKUb7sCDDBMOOgMpGy4SBkQzzd+h2dXMioQFyfH2QpP/f2X502nrSFOV9DMlhmkc&#10;0ZYdhIHITGt9gQE7iyGh+wIdTni893gZAXfS6fhFKAT9yPH5wqvoAuEx6SZfzK7nlHD0TfP59c3V&#10;PNbJ3tKt8+GrAE2iUVKHg0t8stOjD33oGBK7Gdg0SqXhKUPaki6u5nlKuHiwuDLYI4LoHxut0O27&#10;AdkeqjMCc9CLwlu+abD5I/NhyxyqALGgssMzHlIBNoHBoqQG9/Nv9zEeh4NeSlpUVUn9jyNzghL1&#10;zeDYogRHw43GfjTMUd8DCnWKO2N5MjHBBTWa0oF+RcGvYxd0McOxV0nDaN6HXtu4MFys1ykIhWZZ&#10;eDQ7y2PpSF+k8qV7Zc4OfAcc1ROMemPFO9r72J749TGAbNJMIqE9iwPPKNI01WGh4hb8/p+i3tZ+&#10;9QsAAP//AwBQSwMEFAAGAAgAAAAhAJvr4u7jAAAADgEAAA8AAABkcnMvZG93bnJldi54bWxMj8tO&#10;wzAQRfdI/IM1SOyo4/RBE+JUCAmQ2KWFSuyc2NhRYzuK3ST8PdNV2c3oHt05U+xm25FRDaH1jgNb&#10;JECUa7xsnebweXh92AIJUTgpOu8Uh18VYFfe3hQil35ylRr3URMscSEXHEyMfU5paIyyIix8rxxm&#10;P36wIuI6aCoHMWG57WiaJBtqRevwghG9ejGqOe3PlsPBTLr+rtL35i18jF5X7HTMvji/v5ufn4BE&#10;NccrDBd9VIcSnWp/djKQjkOWLleIYrDO1ksgF4RlKQNS4/S4YSugZUH/v1H+AQAA//8DAFBLAQIt&#10;ABQABgAIAAAAIQC2gziS/gAAAOEBAAATAAAAAAAAAAAAAAAAAAAAAABbQ29udGVudF9UeXBlc10u&#10;eG1sUEsBAi0AFAAGAAgAAAAhADj9If/WAAAAlAEAAAsAAAAAAAAAAAAAAAAALwEAAF9yZWxzLy5y&#10;ZWxzUEsBAi0AFAAGAAgAAAAhAJHAzFIiAgAAPgQAAA4AAAAAAAAAAAAAAAAALgIAAGRycy9lMm9E&#10;b2MueG1sUEsBAi0AFAAGAAgAAAAhAJvr4u7jAAAADgEAAA8AAAAAAAAAAAAAAAAAfAQAAGRycy9k&#10;b3ducmV2LnhtbFBLBQYAAAAABAAEAPMAAACMBQAAAAA=&#10;" filled="f" fillcolor="white [3201]" stroked="f" strokeweight=".5pt">
              <v:textbox inset="0,0,0,0">
                <w:txbxContent>
                  <w:p w14:paraId="63B38489" w14:textId="04FBA687" w:rsidR="006351F3" w:rsidRPr="00CA2246" w:rsidRDefault="006351F3" w:rsidP="00564E11">
                    <w:pPr>
                      <w:rPr>
                        <w:rStyle w:val="Sidetal"/>
                      </w:rPr>
                    </w:pPr>
                    <w:r>
                      <w:rPr>
                        <w:rStyle w:val="Sidetal"/>
                      </w:rPr>
                      <w:t xml:space="preserve">Side </w:t>
                    </w:r>
                    <w:r>
                      <w:rPr>
                        <w:rStyle w:val="Sidetal"/>
                      </w:rPr>
                      <w:fldChar w:fldCharType="begin"/>
                    </w:r>
                    <w:r>
                      <w:rPr>
                        <w:rStyle w:val="Sidetal"/>
                      </w:rPr>
                      <w:instrText xml:space="preserve"> PAGE  \* Arabic </w:instrText>
                    </w:r>
                    <w:r>
                      <w:rPr>
                        <w:rStyle w:val="Sidetal"/>
                      </w:rPr>
                      <w:fldChar w:fldCharType="separate"/>
                    </w:r>
                    <w:r>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 Arabic </w:instrText>
                    </w:r>
                    <w:r>
                      <w:rPr>
                        <w:rStyle w:val="Sidetal"/>
                      </w:rPr>
                      <w:fldChar w:fldCharType="separate"/>
                    </w:r>
                    <w:r w:rsidR="00FD27A9">
                      <w:rPr>
                        <w:rStyle w:val="Sidetal"/>
                        <w:noProof/>
                      </w:rPr>
                      <w:t>1</w:t>
                    </w:r>
                    <w:r>
                      <w:rPr>
                        <w:rStyle w:val="Sidetal"/>
                      </w:rPr>
                      <w:fldChar w:fldCharType="end"/>
                    </w:r>
                  </w:p>
                </w:txbxContent>
              </v:textbox>
              <w10:wrap anchorx="page" anchory="page"/>
            </v:shape>
          </w:pict>
        </mc:Fallback>
      </mc:AlternateContent>
    </w:r>
    <w:r>
      <w:t xml:space="preserve">Boligforeningen 42 – Holger Drachmanns Gade 1 – T:74 42 57 95 – </w:t>
    </w:r>
    <w:hyperlink r:id="rId1" w:history="1">
      <w:r w:rsidRPr="00ED2CC0">
        <w:rPr>
          <w:rStyle w:val="Hyperlink"/>
        </w:rPr>
        <w:t>www.b42.dk</w:t>
      </w:r>
    </w:hyperlink>
    <w:r>
      <w:t xml:space="preserve"> – </w:t>
    </w:r>
    <w:hyperlink r:id="rId2" w:history="1">
      <w:r w:rsidRPr="00ED2CC0">
        <w:rPr>
          <w:rStyle w:val="Hyperlink"/>
        </w:rPr>
        <w:t>mailto:post@b42.dk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C8FC1" w14:textId="77777777" w:rsidR="003D5467" w:rsidRDefault="003D5467" w:rsidP="00564E11">
      <w:pPr>
        <w:spacing w:line="240" w:lineRule="auto"/>
      </w:pPr>
      <w:r>
        <w:separator/>
      </w:r>
    </w:p>
  </w:footnote>
  <w:footnote w:type="continuationSeparator" w:id="0">
    <w:p w14:paraId="3BCA6D11" w14:textId="77777777" w:rsidR="003D5467" w:rsidRDefault="003D5467" w:rsidP="00564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270F" w14:textId="77777777" w:rsidR="006351F3" w:rsidRDefault="006351F3" w:rsidP="00564E11">
    <w:pPr>
      <w:pStyle w:val="Sidehoved"/>
    </w:pPr>
    <w:r>
      <w:rPr>
        <w:noProof/>
        <w:lang w:eastAsia="da-DK"/>
      </w:rPr>
      <w:drawing>
        <wp:anchor distT="0" distB="0" distL="114300" distR="114300" simplePos="0" relativeHeight="251659264" behindDoc="0" locked="0" layoutInCell="1" allowOverlap="1" wp14:anchorId="5D38B213" wp14:editId="63145D90">
          <wp:simplePos x="0" y="0"/>
          <wp:positionH relativeFrom="margin">
            <wp:posOffset>4966030</wp:posOffset>
          </wp:positionH>
          <wp:positionV relativeFrom="page">
            <wp:posOffset>448945</wp:posOffset>
          </wp:positionV>
          <wp:extent cx="1573200" cy="777600"/>
          <wp:effectExtent l="0" t="0" r="8255" b="3810"/>
          <wp:wrapNone/>
          <wp:docPr id="10"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emf"/>
                  <pic:cNvPicPr/>
                </pic:nvPicPr>
                <pic:blipFill>
                  <a:blip r:embed="rId1">
                    <a:extLst>
                      <a:ext uri="{28A0092B-C50C-407E-A947-70E740481C1C}">
                        <a14:useLocalDpi xmlns:a14="http://schemas.microsoft.com/office/drawing/2010/main" val="0"/>
                      </a:ext>
                    </a:extLst>
                  </a:blip>
                  <a:stretch>
                    <a:fillRect/>
                  </a:stretch>
                </pic:blipFill>
                <pic:spPr>
                  <a:xfrm>
                    <a:off x="0" y="0"/>
                    <a:ext cx="1573200" cy="7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02EE"/>
    <w:multiLevelType w:val="hybridMultilevel"/>
    <w:tmpl w:val="02B64A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3D"/>
    <w:rsid w:val="00006D96"/>
    <w:rsid w:val="00030869"/>
    <w:rsid w:val="00032EE4"/>
    <w:rsid w:val="000B3EBF"/>
    <w:rsid w:val="0011741F"/>
    <w:rsid w:val="00172644"/>
    <w:rsid w:val="002735CC"/>
    <w:rsid w:val="002B3D96"/>
    <w:rsid w:val="003D5467"/>
    <w:rsid w:val="004938ED"/>
    <w:rsid w:val="00564E11"/>
    <w:rsid w:val="006351F3"/>
    <w:rsid w:val="00672E2C"/>
    <w:rsid w:val="006B4977"/>
    <w:rsid w:val="00710D22"/>
    <w:rsid w:val="00761573"/>
    <w:rsid w:val="007D0378"/>
    <w:rsid w:val="007E0A46"/>
    <w:rsid w:val="008B54CD"/>
    <w:rsid w:val="0096071F"/>
    <w:rsid w:val="009B13F8"/>
    <w:rsid w:val="009E7D8F"/>
    <w:rsid w:val="00B73E53"/>
    <w:rsid w:val="00BA1B8E"/>
    <w:rsid w:val="00BE0F0C"/>
    <w:rsid w:val="00C531A3"/>
    <w:rsid w:val="00C9215B"/>
    <w:rsid w:val="00CB5A3D"/>
    <w:rsid w:val="00D266DB"/>
    <w:rsid w:val="00D53CA0"/>
    <w:rsid w:val="00D71439"/>
    <w:rsid w:val="00E910DE"/>
    <w:rsid w:val="00ED4E0F"/>
    <w:rsid w:val="00FD27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23E03"/>
  <w15:chartTrackingRefBased/>
  <w15:docId w15:val="{5686CFDF-A195-4390-BFD7-69C6D7FB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11"/>
    <w:pPr>
      <w:spacing w:after="0" w:line="320" w:lineRule="atLeast"/>
    </w:pPr>
    <w:rPr>
      <w:rFonts w:ascii="Arial" w:hAnsi="Arial" w:cs="Verdana"/>
      <w:sz w:val="18"/>
      <w:szCs w:val="18"/>
    </w:rPr>
  </w:style>
  <w:style w:type="paragraph" w:styleId="Overskrift1">
    <w:name w:val="heading 1"/>
    <w:basedOn w:val="Normal"/>
    <w:next w:val="Normal"/>
    <w:link w:val="Overskrift1Tegn"/>
    <w:uiPriority w:val="9"/>
    <w:qFormat/>
    <w:rsid w:val="00564E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64E1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64E11"/>
  </w:style>
  <w:style w:type="paragraph" w:styleId="Sidefod">
    <w:name w:val="footer"/>
    <w:basedOn w:val="Normal"/>
    <w:link w:val="SidefodTegn"/>
    <w:uiPriority w:val="99"/>
    <w:unhideWhenUsed/>
    <w:rsid w:val="00564E11"/>
    <w:pPr>
      <w:tabs>
        <w:tab w:val="center" w:pos="4819"/>
        <w:tab w:val="right" w:pos="9638"/>
      </w:tabs>
      <w:spacing w:line="240" w:lineRule="auto"/>
    </w:pPr>
  </w:style>
  <w:style w:type="character" w:customStyle="1" w:styleId="SidefodTegn">
    <w:name w:val="Sidefod Tegn"/>
    <w:basedOn w:val="Standardskrifttypeiafsnit"/>
    <w:link w:val="Sidefod"/>
    <w:uiPriority w:val="99"/>
    <w:rsid w:val="00564E11"/>
  </w:style>
  <w:style w:type="character" w:styleId="Sidetal">
    <w:name w:val="page number"/>
    <w:basedOn w:val="Standardskrifttypeiafsnit"/>
    <w:uiPriority w:val="21"/>
    <w:semiHidden/>
    <w:rsid w:val="00564E11"/>
  </w:style>
  <w:style w:type="paragraph" w:styleId="Opstilling-talellerbogst">
    <w:name w:val="List Number"/>
    <w:basedOn w:val="Normal"/>
    <w:uiPriority w:val="2"/>
    <w:qFormat/>
    <w:rsid w:val="00564E11"/>
    <w:pPr>
      <w:numPr>
        <w:numId w:val="1"/>
      </w:numPr>
      <w:contextualSpacing/>
    </w:pPr>
  </w:style>
  <w:style w:type="paragraph" w:customStyle="1" w:styleId="DocumentHeading">
    <w:name w:val="Document Heading"/>
    <w:basedOn w:val="Overskrift1"/>
    <w:next w:val="Normal"/>
    <w:uiPriority w:val="6"/>
    <w:semiHidden/>
    <w:rsid w:val="00564E11"/>
    <w:pPr>
      <w:suppressAutoHyphens/>
      <w:spacing w:before="0" w:after="260"/>
      <w:contextualSpacing/>
    </w:pPr>
    <w:rPr>
      <w:rFonts w:ascii="Arial" w:hAnsi="Arial"/>
      <w:b/>
      <w:bCs/>
      <w:color w:val="auto"/>
      <w:sz w:val="18"/>
      <w:szCs w:val="28"/>
    </w:rPr>
  </w:style>
  <w:style w:type="character" w:customStyle="1" w:styleId="Overskrift1Tegn">
    <w:name w:val="Overskrift 1 Tegn"/>
    <w:basedOn w:val="Standardskrifttypeiafsnit"/>
    <w:link w:val="Overskrift1"/>
    <w:uiPriority w:val="9"/>
    <w:rsid w:val="00564E11"/>
    <w:rPr>
      <w:rFonts w:asciiTheme="majorHAnsi" w:eastAsiaTheme="majorEastAsia" w:hAnsiTheme="majorHAnsi" w:cstheme="majorBidi"/>
      <w:color w:val="2E74B5" w:themeColor="accent1" w:themeShade="BF"/>
      <w:sz w:val="32"/>
      <w:szCs w:val="32"/>
    </w:rPr>
  </w:style>
  <w:style w:type="table" w:customStyle="1" w:styleId="Blank">
    <w:name w:val="Blank"/>
    <w:basedOn w:val="Tabel-Normal"/>
    <w:uiPriority w:val="99"/>
    <w:rsid w:val="00C9215B"/>
    <w:pPr>
      <w:spacing w:after="0" w:line="240" w:lineRule="atLeast"/>
    </w:pPr>
    <w:rPr>
      <w:rFonts w:ascii="Arial" w:hAnsi="Arial" w:cs="Verdana"/>
      <w:sz w:val="18"/>
      <w:szCs w:val="18"/>
    </w:rPr>
    <w:tblPr>
      <w:tblCellMar>
        <w:left w:w="0" w:type="dxa"/>
        <w:right w:w="0" w:type="dxa"/>
      </w:tblCellMar>
    </w:tblPr>
  </w:style>
  <w:style w:type="paragraph" w:customStyle="1" w:styleId="ModtagerAdresse">
    <w:name w:val="Modtager Adresse"/>
    <w:basedOn w:val="Normal"/>
    <w:uiPriority w:val="8"/>
    <w:semiHidden/>
    <w:rsid w:val="00C9215B"/>
    <w:pPr>
      <w:spacing w:after="60"/>
    </w:pPr>
  </w:style>
  <w:style w:type="character" w:styleId="Hyperlink">
    <w:name w:val="Hyperlink"/>
    <w:basedOn w:val="Standardskrifttypeiafsnit"/>
    <w:uiPriority w:val="99"/>
    <w:unhideWhenUsed/>
    <w:rsid w:val="00C9215B"/>
    <w:rPr>
      <w:color w:val="0563C1" w:themeColor="hyperlink"/>
      <w:u w:val="single"/>
    </w:rPr>
  </w:style>
  <w:style w:type="paragraph" w:customStyle="1" w:styleId="Default">
    <w:name w:val="Default"/>
    <w:rsid w:val="002735CC"/>
    <w:pPr>
      <w:autoSpaceDE w:val="0"/>
      <w:autoSpaceDN w:val="0"/>
      <w:adjustRightInd w:val="0"/>
      <w:spacing w:after="0" w:line="240" w:lineRule="auto"/>
    </w:pPr>
    <w:rPr>
      <w:rFonts w:ascii="Arial" w:hAnsi="Arial" w:cs="Arial"/>
      <w:color w:val="000000"/>
      <w:sz w:val="24"/>
      <w:szCs w:val="24"/>
    </w:rPr>
  </w:style>
  <w:style w:type="paragraph" w:styleId="Listeafsnit">
    <w:name w:val="List Paragraph"/>
    <w:basedOn w:val="Normal"/>
    <w:uiPriority w:val="34"/>
    <w:qFormat/>
    <w:rsid w:val="008B54CD"/>
    <w:pPr>
      <w:ind w:left="720"/>
      <w:contextualSpacing/>
    </w:pPr>
  </w:style>
  <w:style w:type="paragraph" w:styleId="Markeringsbobletekst">
    <w:name w:val="Balloon Text"/>
    <w:basedOn w:val="Normal"/>
    <w:link w:val="MarkeringsbobletekstTegn"/>
    <w:uiPriority w:val="99"/>
    <w:semiHidden/>
    <w:unhideWhenUsed/>
    <w:rsid w:val="00ED4E0F"/>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ED4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ost@b42.dk" TargetMode="External"/><Relationship Id="rId1" Type="http://schemas.openxmlformats.org/officeDocument/2006/relationships/hyperlink" Target="http://www.b42.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B42\Documents\Brugerdefinerede%20Office-skabeloner\Notat%20test%20(002)%20(002).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Notat test (002) (002)</Template>
  <TotalTime>1</TotalTime>
  <Pages>1</Pages>
  <Words>381</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Schmidt Hou</dc:creator>
  <cp:keywords/>
  <dc:description/>
  <cp:lastModifiedBy>Alis Gimm</cp:lastModifiedBy>
  <cp:revision>2</cp:revision>
  <cp:lastPrinted>2020-04-07T09:33:00Z</cp:lastPrinted>
  <dcterms:created xsi:type="dcterms:W3CDTF">2020-04-08T11:54:00Z</dcterms:created>
  <dcterms:modified xsi:type="dcterms:W3CDTF">2020-04-08T11:54:00Z</dcterms:modified>
</cp:coreProperties>
</file>