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DFC83" w14:textId="25C5C321" w:rsidR="00C9215B" w:rsidRPr="00974065" w:rsidRDefault="00974065" w:rsidP="00C9215B">
      <w:pPr>
        <w:pStyle w:val="DocumentHeading"/>
        <w:rPr>
          <w:sz w:val="22"/>
          <w:szCs w:val="22"/>
        </w:rPr>
      </w:pPr>
      <w:r w:rsidRPr="00974065">
        <w:rPr>
          <w:sz w:val="22"/>
          <w:szCs w:val="22"/>
        </w:rPr>
        <w:t>Corona - fortsat forsigtighed</w:t>
      </w:r>
      <w:r w:rsidR="008B54CD" w:rsidRPr="00974065">
        <w:rPr>
          <w:sz w:val="22"/>
          <w:szCs w:val="22"/>
        </w:rPr>
        <w:t xml:space="preserve"> </w:t>
      </w:r>
      <w:r w:rsidR="005E3A1F">
        <w:rPr>
          <w:sz w:val="22"/>
          <w:szCs w:val="22"/>
        </w:rPr>
        <w:t>!</w:t>
      </w:r>
    </w:p>
    <w:p w14:paraId="6A56E9A3" w14:textId="77777777" w:rsidR="0096071F" w:rsidRPr="00974065" w:rsidRDefault="0096071F" w:rsidP="002735CC">
      <w:pPr>
        <w:pStyle w:val="Default"/>
        <w:rPr>
          <w:b/>
          <w:bCs/>
          <w:sz w:val="22"/>
          <w:szCs w:val="22"/>
        </w:rPr>
      </w:pPr>
    </w:p>
    <w:p w14:paraId="31FBF83B" w14:textId="5FF237E3" w:rsidR="002735CC" w:rsidRPr="00974065" w:rsidRDefault="002735CC" w:rsidP="002735CC">
      <w:pPr>
        <w:pStyle w:val="Default"/>
        <w:rPr>
          <w:b/>
          <w:bCs/>
          <w:sz w:val="22"/>
          <w:szCs w:val="22"/>
        </w:rPr>
      </w:pPr>
      <w:r w:rsidRPr="00974065">
        <w:rPr>
          <w:b/>
          <w:bCs/>
          <w:sz w:val="22"/>
          <w:szCs w:val="22"/>
        </w:rPr>
        <w:t>Kære beboer</w:t>
      </w:r>
    </w:p>
    <w:p w14:paraId="320FFE32" w14:textId="5BEE8621" w:rsidR="00974065" w:rsidRPr="00974065" w:rsidRDefault="00974065" w:rsidP="004938ED">
      <w:pPr>
        <w:pStyle w:val="ModtagerAdresse"/>
        <w:spacing w:line="240" w:lineRule="auto"/>
        <w:rPr>
          <w:sz w:val="22"/>
          <w:szCs w:val="22"/>
        </w:rPr>
      </w:pPr>
    </w:p>
    <w:p w14:paraId="5C654592" w14:textId="77777777" w:rsidR="00974065" w:rsidRPr="00974065" w:rsidRDefault="00974065" w:rsidP="00974065">
      <w:pPr>
        <w:pStyle w:val="ModtagerAdresse"/>
        <w:spacing w:line="276" w:lineRule="auto"/>
        <w:rPr>
          <w:sz w:val="22"/>
          <w:szCs w:val="22"/>
        </w:rPr>
      </w:pPr>
      <w:r w:rsidRPr="00974065">
        <w:rPr>
          <w:sz w:val="22"/>
          <w:szCs w:val="22"/>
        </w:rPr>
        <w:t xml:space="preserve">Corona krisen er fortsat ikke drevet over… hvorfor jeg hermed vil give et meget personligt opråb til alle vore beboere. Vore håndværkere oplever, at de udsendte vejledninger ikke bliver overholdt – hvilket sætter dem i en større risiko men også beboeren selv. Vi har bedt håndværkerne om, såfremt vejledning ikke bliver overholdt efter en høflig påmindelse, at forlade boligen igen. Uden at foretage reparationen. B42 har ligeledes ansatte eller ansatte med pårørende i risikogruppen og det skal under ingen omstændigheder være en risiko at gå på arbejde. Dernæst vil ingen ansatte i B42 kunne acceptere at være smittekilde overfor vore beboere. </w:t>
      </w:r>
    </w:p>
    <w:p w14:paraId="64B353EC" w14:textId="232DAA0F" w:rsidR="008B54CD" w:rsidRPr="00974065" w:rsidRDefault="008B54CD" w:rsidP="004938ED">
      <w:pPr>
        <w:spacing w:line="240" w:lineRule="auto"/>
        <w:rPr>
          <w:sz w:val="22"/>
          <w:szCs w:val="22"/>
        </w:rPr>
      </w:pPr>
    </w:p>
    <w:p w14:paraId="11998CC3" w14:textId="02311D90" w:rsidR="006351F3" w:rsidRPr="00974065" w:rsidRDefault="006351F3" w:rsidP="00974065">
      <w:pPr>
        <w:spacing w:line="240" w:lineRule="auto"/>
        <w:rPr>
          <w:sz w:val="22"/>
          <w:szCs w:val="22"/>
        </w:rPr>
      </w:pPr>
      <w:r w:rsidRPr="00974065">
        <w:rPr>
          <w:sz w:val="22"/>
          <w:szCs w:val="22"/>
        </w:rPr>
        <w:t>Er du syg eller udviser du symptomer så vær ærlig – afbestil arbejdet og vi finder en ny tid.</w:t>
      </w:r>
    </w:p>
    <w:p w14:paraId="05189DAC" w14:textId="77777777" w:rsidR="00974065" w:rsidRPr="00974065" w:rsidRDefault="00974065" w:rsidP="00974065">
      <w:pPr>
        <w:spacing w:line="240" w:lineRule="auto"/>
        <w:rPr>
          <w:sz w:val="22"/>
          <w:szCs w:val="22"/>
        </w:rPr>
      </w:pPr>
    </w:p>
    <w:p w14:paraId="3147D0A4" w14:textId="28F2C913" w:rsidR="00974065" w:rsidRPr="00974065" w:rsidRDefault="00974065" w:rsidP="00974065">
      <w:pPr>
        <w:spacing w:line="240" w:lineRule="auto"/>
        <w:rPr>
          <w:b/>
          <w:bCs/>
          <w:sz w:val="22"/>
          <w:szCs w:val="22"/>
        </w:rPr>
      </w:pPr>
      <w:r w:rsidRPr="00974065">
        <w:rPr>
          <w:b/>
          <w:bCs/>
          <w:sz w:val="22"/>
          <w:szCs w:val="22"/>
        </w:rPr>
        <w:t>Vær desuden opmærksom på følgende:</w:t>
      </w:r>
    </w:p>
    <w:p w14:paraId="071D2953" w14:textId="2F740967" w:rsidR="008B54CD" w:rsidRPr="00974065" w:rsidRDefault="008B54CD" w:rsidP="008B54CD">
      <w:pPr>
        <w:pStyle w:val="Listeafsnit"/>
        <w:numPr>
          <w:ilvl w:val="0"/>
          <w:numId w:val="2"/>
        </w:numPr>
        <w:rPr>
          <w:sz w:val="22"/>
          <w:szCs w:val="22"/>
        </w:rPr>
      </w:pPr>
      <w:r w:rsidRPr="00974065">
        <w:rPr>
          <w:sz w:val="22"/>
          <w:szCs w:val="22"/>
        </w:rPr>
        <w:t>Er det muligt for håndværkerne at udføre arbejdet når du ikke er hjemme kan I aftale en eventuel placering af nøgle mm. Således undgår vi kontakt.</w:t>
      </w:r>
    </w:p>
    <w:p w14:paraId="34A8CA74" w14:textId="0EA511E3" w:rsidR="008B54CD" w:rsidRPr="00974065" w:rsidRDefault="008B54CD" w:rsidP="008B54CD">
      <w:pPr>
        <w:pStyle w:val="Listeafsnit"/>
        <w:numPr>
          <w:ilvl w:val="0"/>
          <w:numId w:val="2"/>
        </w:numPr>
        <w:rPr>
          <w:sz w:val="22"/>
          <w:szCs w:val="22"/>
        </w:rPr>
      </w:pPr>
      <w:r w:rsidRPr="00974065">
        <w:rPr>
          <w:sz w:val="22"/>
          <w:szCs w:val="22"/>
        </w:rPr>
        <w:t>Er det ikke muligt at forlade hjemmet kortvarigt, så aftal med håndværkeren hvordan han skal gå igennem boligen for at komme frem til skaden og ophold dig i et særskilt rum.</w:t>
      </w:r>
    </w:p>
    <w:p w14:paraId="6DABD80D" w14:textId="68F588E5" w:rsidR="008B54CD" w:rsidRPr="00974065" w:rsidRDefault="008B54CD" w:rsidP="008B54CD">
      <w:pPr>
        <w:pStyle w:val="Listeafsnit"/>
        <w:numPr>
          <w:ilvl w:val="0"/>
          <w:numId w:val="2"/>
        </w:numPr>
        <w:rPr>
          <w:sz w:val="22"/>
          <w:szCs w:val="22"/>
        </w:rPr>
      </w:pPr>
      <w:r w:rsidRPr="00974065">
        <w:rPr>
          <w:sz w:val="22"/>
          <w:szCs w:val="22"/>
        </w:rPr>
        <w:t xml:space="preserve">Håndværkeren vil evt. </w:t>
      </w:r>
      <w:r w:rsidR="00C531A3" w:rsidRPr="00974065">
        <w:rPr>
          <w:sz w:val="22"/>
          <w:szCs w:val="22"/>
        </w:rPr>
        <w:t>desinficere</w:t>
      </w:r>
      <w:r w:rsidRPr="00974065">
        <w:rPr>
          <w:sz w:val="22"/>
          <w:szCs w:val="22"/>
        </w:rPr>
        <w:t xml:space="preserve"> og/eller rengøre området før og efter arbejdet. </w:t>
      </w:r>
    </w:p>
    <w:p w14:paraId="2E91B559" w14:textId="5A960F2B" w:rsidR="00C531A3" w:rsidRPr="00974065" w:rsidRDefault="00C531A3" w:rsidP="008B54CD">
      <w:pPr>
        <w:pStyle w:val="Listeafsnit"/>
        <w:numPr>
          <w:ilvl w:val="0"/>
          <w:numId w:val="2"/>
        </w:numPr>
        <w:rPr>
          <w:sz w:val="22"/>
          <w:szCs w:val="22"/>
        </w:rPr>
      </w:pPr>
      <w:r w:rsidRPr="00974065">
        <w:rPr>
          <w:sz w:val="22"/>
          <w:szCs w:val="22"/>
        </w:rPr>
        <w:t>Håndværkeren vil møde op iført maske og handsker og vil kunne lægge masken fra sig når vi opholder os i separate rum.</w:t>
      </w:r>
    </w:p>
    <w:p w14:paraId="49D0BDC9" w14:textId="043E5AF5" w:rsidR="00C531A3" w:rsidRPr="00974065" w:rsidRDefault="00C531A3" w:rsidP="008B54CD">
      <w:pPr>
        <w:pStyle w:val="Listeafsnit"/>
        <w:numPr>
          <w:ilvl w:val="0"/>
          <w:numId w:val="2"/>
        </w:numPr>
        <w:rPr>
          <w:sz w:val="22"/>
          <w:szCs w:val="22"/>
        </w:rPr>
      </w:pPr>
      <w:r w:rsidRPr="00974065">
        <w:rPr>
          <w:sz w:val="22"/>
          <w:szCs w:val="22"/>
        </w:rPr>
        <w:t xml:space="preserve">Såfremt du eller håndværkeren ikke overholder ovenstående regler er det tilladt for begge at afbryde arbejdet. Det skal ikke være utrygt for dig eller håndværkeren. </w:t>
      </w:r>
    </w:p>
    <w:p w14:paraId="5BE249EC" w14:textId="2178DEF4" w:rsidR="008B54CD" w:rsidRDefault="008B54CD" w:rsidP="002735CC"/>
    <w:p w14:paraId="350DFB6D" w14:textId="77777777" w:rsidR="00974065" w:rsidRDefault="00974065" w:rsidP="002735CC"/>
    <w:p w14:paraId="7A71F95E" w14:textId="77777777" w:rsidR="00974065" w:rsidRPr="00974065" w:rsidRDefault="00974065" w:rsidP="00974065">
      <w:pPr>
        <w:pStyle w:val="ModtagerAdresse"/>
        <w:spacing w:line="240" w:lineRule="auto"/>
        <w:rPr>
          <w:b/>
          <w:bCs/>
          <w:sz w:val="22"/>
          <w:szCs w:val="22"/>
        </w:rPr>
      </w:pPr>
      <w:r w:rsidRPr="00974065">
        <w:rPr>
          <w:b/>
          <w:bCs/>
          <w:sz w:val="22"/>
          <w:szCs w:val="22"/>
        </w:rPr>
        <w:t xml:space="preserve">Vi skal alle passe godt på hinanden.  </w:t>
      </w:r>
    </w:p>
    <w:p w14:paraId="1DD6681B" w14:textId="41C6AA2D" w:rsidR="00C531A3" w:rsidRDefault="00C531A3" w:rsidP="002735CC"/>
    <w:p w14:paraId="35315ADB" w14:textId="77777777" w:rsidR="00D266DB" w:rsidRPr="002735CC" w:rsidRDefault="00D266DB" w:rsidP="00C9215B">
      <w:pPr>
        <w:pStyle w:val="Opstilling-talellerbogst"/>
        <w:numPr>
          <w:ilvl w:val="0"/>
          <w:numId w:val="0"/>
        </w:numPr>
        <w:ind w:left="340" w:hanging="340"/>
      </w:pPr>
    </w:p>
    <w:p w14:paraId="3FB8D25F" w14:textId="3C62B374" w:rsidR="00C9215B" w:rsidRDefault="00C9215B" w:rsidP="00C9215B">
      <w:pPr>
        <w:keepNext/>
        <w:keepLines/>
        <w:rPr>
          <w:sz w:val="24"/>
          <w:szCs w:val="24"/>
        </w:rPr>
      </w:pPr>
      <w:r w:rsidRPr="00974065">
        <w:rPr>
          <w:sz w:val="24"/>
          <w:szCs w:val="24"/>
        </w:rPr>
        <w:t>Med venlig hilsen</w:t>
      </w:r>
    </w:p>
    <w:p w14:paraId="318B3472" w14:textId="1DDC294A" w:rsidR="00974065" w:rsidRPr="00974065" w:rsidRDefault="00974065" w:rsidP="00C9215B">
      <w:pPr>
        <w:keepNext/>
        <w:keepLines/>
        <w:rPr>
          <w:sz w:val="24"/>
          <w:szCs w:val="24"/>
        </w:rPr>
      </w:pPr>
      <w:r>
        <w:rPr>
          <w:sz w:val="24"/>
          <w:szCs w:val="24"/>
        </w:rPr>
        <w:t>Boligforeningen B42</w:t>
      </w:r>
    </w:p>
    <w:p w14:paraId="306B5C75" w14:textId="77777777" w:rsidR="00C9215B" w:rsidRPr="00974065" w:rsidRDefault="00C9215B" w:rsidP="00C9215B">
      <w:pPr>
        <w:keepNext/>
        <w:keepLines/>
        <w:rPr>
          <w:sz w:val="24"/>
          <w:szCs w:val="24"/>
        </w:rPr>
      </w:pPr>
    </w:p>
    <w:p w14:paraId="21C6B518" w14:textId="7CBDA0B3" w:rsidR="00C9215B" w:rsidRPr="00974065" w:rsidRDefault="0096071F" w:rsidP="00C9215B">
      <w:pPr>
        <w:keepLines/>
        <w:rPr>
          <w:sz w:val="24"/>
          <w:szCs w:val="24"/>
        </w:rPr>
      </w:pPr>
      <w:r w:rsidRPr="00974065">
        <w:rPr>
          <w:sz w:val="24"/>
          <w:szCs w:val="24"/>
        </w:rPr>
        <w:t>Mikael Jensen</w:t>
      </w:r>
    </w:p>
    <w:p w14:paraId="2ABB04CA" w14:textId="6C47D0AC" w:rsidR="00D71439" w:rsidRPr="00974065" w:rsidRDefault="0096071F" w:rsidP="00030869">
      <w:pPr>
        <w:keepLines/>
        <w:rPr>
          <w:sz w:val="24"/>
          <w:szCs w:val="24"/>
        </w:rPr>
      </w:pPr>
      <w:r w:rsidRPr="00974065">
        <w:rPr>
          <w:sz w:val="24"/>
          <w:szCs w:val="24"/>
        </w:rPr>
        <w:t>direktør</w:t>
      </w:r>
    </w:p>
    <w:sectPr w:rsidR="00D71439" w:rsidRPr="00974065" w:rsidSect="00C9215B">
      <w:headerReference w:type="default" r:id="rId7"/>
      <w:footerReference w:type="default" r:id="rId8"/>
      <w:pgSz w:w="11906" w:h="16838"/>
      <w:pgMar w:top="1701" w:right="1134" w:bottom="1701" w:left="1134" w:header="1928" w:footer="1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2B2DC" w14:textId="77777777" w:rsidR="00345F61" w:rsidRDefault="00345F61" w:rsidP="00564E11">
      <w:pPr>
        <w:spacing w:line="240" w:lineRule="auto"/>
      </w:pPr>
      <w:r>
        <w:separator/>
      </w:r>
    </w:p>
  </w:endnote>
  <w:endnote w:type="continuationSeparator" w:id="0">
    <w:p w14:paraId="3E797E5F" w14:textId="77777777" w:rsidR="00345F61" w:rsidRDefault="00345F61" w:rsidP="00564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6AC9" w14:textId="77777777" w:rsidR="006351F3" w:rsidRDefault="006351F3" w:rsidP="00C9215B">
    <w:pPr>
      <w:pStyle w:val="Sidefod"/>
      <w:jc w:val="center"/>
    </w:pPr>
    <w:r>
      <w:rPr>
        <w:noProof/>
        <w:lang w:eastAsia="da-DK"/>
      </w:rPr>
      <mc:AlternateContent>
        <mc:Choice Requires="wps">
          <w:drawing>
            <wp:anchor distT="0" distB="0" distL="114300" distR="114300" simplePos="0" relativeHeight="251661312" behindDoc="0" locked="0" layoutInCell="1" allowOverlap="1" wp14:anchorId="35167EF0" wp14:editId="3B109D3F">
              <wp:simplePos x="0" y="0"/>
              <wp:positionH relativeFrom="page">
                <wp:posOffset>5863569</wp:posOffset>
              </wp:positionH>
              <wp:positionV relativeFrom="page">
                <wp:posOffset>10130046</wp:posOffset>
              </wp:positionV>
              <wp:extent cx="1706245" cy="1054735"/>
              <wp:effectExtent l="0" t="0" r="8255" b="12065"/>
              <wp:wrapNone/>
              <wp:docPr id="9" name="Pageno"/>
              <wp:cNvGraphicFramePr/>
              <a:graphic xmlns:a="http://schemas.openxmlformats.org/drawingml/2006/main">
                <a:graphicData uri="http://schemas.microsoft.com/office/word/2010/wordprocessingShape">
                  <wps:wsp>
                    <wps:cNvSpPr txBox="1"/>
                    <wps:spPr>
                      <a:xfrm>
                        <a:off x="0" y="0"/>
                        <a:ext cx="1706245" cy="105473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3B38489" w14:textId="46DFC00F" w:rsidR="006351F3" w:rsidRPr="00CA2246" w:rsidRDefault="006351F3" w:rsidP="00564E11">
                          <w:pPr>
                            <w:rPr>
                              <w:rStyle w:val="Sidetal"/>
                            </w:rPr>
                          </w:pPr>
                          <w:r>
                            <w:rPr>
                              <w:rStyle w:val="Sidetal"/>
                            </w:rPr>
                            <w:t xml:space="preserve">Side </w:t>
                          </w:r>
                          <w:r>
                            <w:rPr>
                              <w:rStyle w:val="Sidetal"/>
                            </w:rPr>
                            <w:fldChar w:fldCharType="begin"/>
                          </w:r>
                          <w:r>
                            <w:rPr>
                              <w:rStyle w:val="Sidetal"/>
                            </w:rPr>
                            <w:instrText xml:space="preserve"> PAGE  \* Arabic </w:instrText>
                          </w:r>
                          <w:r>
                            <w:rPr>
                              <w:rStyle w:val="Sidetal"/>
                            </w:rPr>
                            <w:fldChar w:fldCharType="separate"/>
                          </w:r>
                          <w:r>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 Arabic </w:instrText>
                          </w:r>
                          <w:r>
                            <w:rPr>
                              <w:rStyle w:val="Sidetal"/>
                            </w:rPr>
                            <w:fldChar w:fldCharType="separate"/>
                          </w:r>
                          <w:r w:rsidR="00C33048">
                            <w:rPr>
                              <w:rStyle w:val="Sidetal"/>
                              <w:noProof/>
                            </w:rPr>
                            <w:t>1</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67EF0" id="_x0000_t202" coordsize="21600,21600" o:spt="202" path="m,l,21600r21600,l21600,xe">
              <v:stroke joinstyle="miter"/>
              <v:path gradientshapeok="t" o:connecttype="rect"/>
            </v:shapetype>
            <v:shape id="Pageno" o:spid="_x0000_s1026" type="#_x0000_t202" style="position:absolute;left:0;text-align:left;margin-left:461.7pt;margin-top:797.65pt;width:134.35pt;height:8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" filled="f" fillcolor="white [3201]" stroked="f" strokeweight=".5pt">
              <v:textbox inset="0,0,0,0">
                <w:txbxContent>
                  <w:p w14:paraId="63B38489" w14:textId="46DFC00F" w:rsidR="006351F3" w:rsidRPr="00CA2246" w:rsidRDefault="006351F3" w:rsidP="00564E11">
                    <w:pPr>
                      <w:rPr>
                        <w:rStyle w:val="Sidetal"/>
                      </w:rPr>
                    </w:pPr>
                    <w:r>
                      <w:rPr>
                        <w:rStyle w:val="Sidetal"/>
                      </w:rPr>
                      <w:t xml:space="preserve">Side </w:t>
                    </w:r>
                    <w:r>
                      <w:rPr>
                        <w:rStyle w:val="Sidetal"/>
                      </w:rPr>
                      <w:fldChar w:fldCharType="begin"/>
                    </w:r>
                    <w:r>
                      <w:rPr>
                        <w:rStyle w:val="Sidetal"/>
                      </w:rPr>
                      <w:instrText xml:space="preserve"> PAGE  \* Arabic </w:instrText>
                    </w:r>
                    <w:r>
                      <w:rPr>
                        <w:rStyle w:val="Sidetal"/>
                      </w:rPr>
                      <w:fldChar w:fldCharType="separate"/>
                    </w:r>
                    <w:r>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 Arabic </w:instrText>
                    </w:r>
                    <w:r>
                      <w:rPr>
                        <w:rStyle w:val="Sidetal"/>
                      </w:rPr>
                      <w:fldChar w:fldCharType="separate"/>
                    </w:r>
                    <w:r w:rsidR="00C33048">
                      <w:rPr>
                        <w:rStyle w:val="Sidetal"/>
                        <w:noProof/>
                      </w:rPr>
                      <w:t>1</w:t>
                    </w:r>
                    <w:r>
                      <w:rPr>
                        <w:rStyle w:val="Sidetal"/>
                      </w:rPr>
                      <w:fldChar w:fldCharType="end"/>
                    </w:r>
                  </w:p>
                </w:txbxContent>
              </v:textbox>
              <w10:wrap anchorx="page" anchory="page"/>
            </v:shape>
          </w:pict>
        </mc:Fallback>
      </mc:AlternateContent>
    </w:r>
    <w:r>
      <w:t xml:space="preserve">Boligforeningen 42 – Holger Drachmanns Gade 1 – T:74 42 57 95 – </w:t>
    </w:r>
    <w:hyperlink r:id="rId1" w:history="1">
      <w:r w:rsidRPr="00ED2CC0">
        <w:rPr>
          <w:rStyle w:val="Hyperlink"/>
        </w:rPr>
        <w:t>www.b42.dk</w:t>
      </w:r>
    </w:hyperlink>
    <w:r>
      <w:t xml:space="preserve"> – </w:t>
    </w:r>
    <w:hyperlink r:id="rId2" w:history="1">
      <w:r w:rsidRPr="00ED2CC0">
        <w:rPr>
          <w:rStyle w:val="Hyperlink"/>
        </w:rPr>
        <w:t>mailto:post@b42.dk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A7EFD" w14:textId="77777777" w:rsidR="00345F61" w:rsidRDefault="00345F61" w:rsidP="00564E11">
      <w:pPr>
        <w:spacing w:line="240" w:lineRule="auto"/>
      </w:pPr>
      <w:r>
        <w:separator/>
      </w:r>
    </w:p>
  </w:footnote>
  <w:footnote w:type="continuationSeparator" w:id="0">
    <w:p w14:paraId="232E6E12" w14:textId="77777777" w:rsidR="00345F61" w:rsidRDefault="00345F61" w:rsidP="00564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270F" w14:textId="77777777" w:rsidR="006351F3" w:rsidRDefault="006351F3" w:rsidP="00564E11">
    <w:pPr>
      <w:pStyle w:val="Sidehoved"/>
    </w:pPr>
    <w:r>
      <w:rPr>
        <w:noProof/>
        <w:lang w:eastAsia="da-DK"/>
      </w:rPr>
      <w:drawing>
        <wp:anchor distT="0" distB="0" distL="114300" distR="114300" simplePos="0" relativeHeight="251659264" behindDoc="0" locked="0" layoutInCell="1" allowOverlap="1" wp14:anchorId="5D38B213" wp14:editId="63145D90">
          <wp:simplePos x="0" y="0"/>
          <wp:positionH relativeFrom="margin">
            <wp:posOffset>4966030</wp:posOffset>
          </wp:positionH>
          <wp:positionV relativeFrom="page">
            <wp:posOffset>448945</wp:posOffset>
          </wp:positionV>
          <wp:extent cx="1573200" cy="777600"/>
          <wp:effectExtent l="0" t="0" r="8255" b="3810"/>
          <wp:wrapNone/>
          <wp:docPr id="10"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emf"/>
                  <pic:cNvPicPr/>
                </pic:nvPicPr>
                <pic:blipFill>
                  <a:blip r:embed="rId1">
                    <a:extLst>
                      <a:ext uri="{28A0092B-C50C-407E-A947-70E740481C1C}">
                        <a14:useLocalDpi xmlns:a14="http://schemas.microsoft.com/office/drawing/2010/main" val="0"/>
                      </a:ext>
                    </a:extLst>
                  </a:blip>
                  <a:stretch>
                    <a:fillRect/>
                  </a:stretch>
                </pic:blipFill>
                <pic:spPr>
                  <a:xfrm>
                    <a:off x="0" y="0"/>
                    <a:ext cx="1573200" cy="7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D02EE"/>
    <w:multiLevelType w:val="hybridMultilevel"/>
    <w:tmpl w:val="02B64A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3D"/>
    <w:rsid w:val="00030869"/>
    <w:rsid w:val="00032EE4"/>
    <w:rsid w:val="000B3EBF"/>
    <w:rsid w:val="0011741F"/>
    <w:rsid w:val="00172644"/>
    <w:rsid w:val="002735CC"/>
    <w:rsid w:val="002B3D96"/>
    <w:rsid w:val="00345F61"/>
    <w:rsid w:val="004938ED"/>
    <w:rsid w:val="00564E11"/>
    <w:rsid w:val="005E3A1F"/>
    <w:rsid w:val="006351F3"/>
    <w:rsid w:val="00672E2C"/>
    <w:rsid w:val="006B4977"/>
    <w:rsid w:val="00710D22"/>
    <w:rsid w:val="00761573"/>
    <w:rsid w:val="007A2A40"/>
    <w:rsid w:val="007A6FA9"/>
    <w:rsid w:val="007D0378"/>
    <w:rsid w:val="007E0A46"/>
    <w:rsid w:val="00837362"/>
    <w:rsid w:val="008B54CD"/>
    <w:rsid w:val="0096071F"/>
    <w:rsid w:val="00974065"/>
    <w:rsid w:val="009B13F8"/>
    <w:rsid w:val="009E7D8F"/>
    <w:rsid w:val="00B73E53"/>
    <w:rsid w:val="00B86F6F"/>
    <w:rsid w:val="00BA1B8E"/>
    <w:rsid w:val="00BE0F0C"/>
    <w:rsid w:val="00C33048"/>
    <w:rsid w:val="00C531A3"/>
    <w:rsid w:val="00C9215B"/>
    <w:rsid w:val="00CB5A3D"/>
    <w:rsid w:val="00D266DB"/>
    <w:rsid w:val="00D53CA0"/>
    <w:rsid w:val="00D71439"/>
    <w:rsid w:val="00D93E42"/>
    <w:rsid w:val="00E91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23E03"/>
  <w15:chartTrackingRefBased/>
  <w15:docId w15:val="{5686CFDF-A195-4390-BFD7-69C6D7FB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11"/>
    <w:pPr>
      <w:spacing w:after="0" w:line="320" w:lineRule="atLeast"/>
    </w:pPr>
    <w:rPr>
      <w:rFonts w:ascii="Arial" w:hAnsi="Arial" w:cs="Verdana"/>
      <w:sz w:val="18"/>
      <w:szCs w:val="18"/>
    </w:rPr>
  </w:style>
  <w:style w:type="paragraph" w:styleId="Overskrift1">
    <w:name w:val="heading 1"/>
    <w:basedOn w:val="Normal"/>
    <w:next w:val="Normal"/>
    <w:link w:val="Overskrift1Tegn"/>
    <w:uiPriority w:val="9"/>
    <w:qFormat/>
    <w:rsid w:val="00564E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64E1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64E11"/>
  </w:style>
  <w:style w:type="paragraph" w:styleId="Sidefod">
    <w:name w:val="footer"/>
    <w:basedOn w:val="Normal"/>
    <w:link w:val="SidefodTegn"/>
    <w:uiPriority w:val="99"/>
    <w:unhideWhenUsed/>
    <w:rsid w:val="00564E11"/>
    <w:pPr>
      <w:tabs>
        <w:tab w:val="center" w:pos="4819"/>
        <w:tab w:val="right" w:pos="9638"/>
      </w:tabs>
      <w:spacing w:line="240" w:lineRule="auto"/>
    </w:pPr>
  </w:style>
  <w:style w:type="character" w:customStyle="1" w:styleId="SidefodTegn">
    <w:name w:val="Sidefod Tegn"/>
    <w:basedOn w:val="Standardskrifttypeiafsnit"/>
    <w:link w:val="Sidefod"/>
    <w:uiPriority w:val="99"/>
    <w:rsid w:val="00564E11"/>
  </w:style>
  <w:style w:type="character" w:styleId="Sidetal">
    <w:name w:val="page number"/>
    <w:basedOn w:val="Standardskrifttypeiafsnit"/>
    <w:uiPriority w:val="21"/>
    <w:semiHidden/>
    <w:rsid w:val="00564E11"/>
  </w:style>
  <w:style w:type="paragraph" w:styleId="Opstilling-talellerbogst">
    <w:name w:val="List Number"/>
    <w:basedOn w:val="Normal"/>
    <w:uiPriority w:val="2"/>
    <w:qFormat/>
    <w:rsid w:val="00564E11"/>
    <w:pPr>
      <w:numPr>
        <w:numId w:val="1"/>
      </w:numPr>
      <w:contextualSpacing/>
    </w:pPr>
  </w:style>
  <w:style w:type="paragraph" w:customStyle="1" w:styleId="DocumentHeading">
    <w:name w:val="Document Heading"/>
    <w:basedOn w:val="Overskrift1"/>
    <w:next w:val="Normal"/>
    <w:uiPriority w:val="6"/>
    <w:semiHidden/>
    <w:rsid w:val="00564E11"/>
    <w:pPr>
      <w:suppressAutoHyphens/>
      <w:spacing w:before="0" w:after="260"/>
      <w:contextualSpacing/>
    </w:pPr>
    <w:rPr>
      <w:rFonts w:ascii="Arial" w:hAnsi="Arial"/>
      <w:b/>
      <w:bCs/>
      <w:color w:val="auto"/>
      <w:sz w:val="18"/>
      <w:szCs w:val="28"/>
    </w:rPr>
  </w:style>
  <w:style w:type="character" w:customStyle="1" w:styleId="Overskrift1Tegn">
    <w:name w:val="Overskrift 1 Tegn"/>
    <w:basedOn w:val="Standardskrifttypeiafsnit"/>
    <w:link w:val="Overskrift1"/>
    <w:uiPriority w:val="9"/>
    <w:rsid w:val="00564E11"/>
    <w:rPr>
      <w:rFonts w:asciiTheme="majorHAnsi" w:eastAsiaTheme="majorEastAsia" w:hAnsiTheme="majorHAnsi" w:cstheme="majorBidi"/>
      <w:color w:val="2E74B5" w:themeColor="accent1" w:themeShade="BF"/>
      <w:sz w:val="32"/>
      <w:szCs w:val="32"/>
    </w:rPr>
  </w:style>
  <w:style w:type="table" w:customStyle="1" w:styleId="Blank">
    <w:name w:val="Blank"/>
    <w:basedOn w:val="Tabel-Normal"/>
    <w:uiPriority w:val="99"/>
    <w:rsid w:val="00C9215B"/>
    <w:pPr>
      <w:spacing w:after="0" w:line="240" w:lineRule="atLeast"/>
    </w:pPr>
    <w:rPr>
      <w:rFonts w:ascii="Arial" w:hAnsi="Arial" w:cs="Verdana"/>
      <w:sz w:val="18"/>
      <w:szCs w:val="18"/>
    </w:rPr>
    <w:tblPr>
      <w:tblCellMar>
        <w:left w:w="0" w:type="dxa"/>
        <w:right w:w="0" w:type="dxa"/>
      </w:tblCellMar>
    </w:tblPr>
  </w:style>
  <w:style w:type="paragraph" w:customStyle="1" w:styleId="ModtagerAdresse">
    <w:name w:val="Modtager Adresse"/>
    <w:basedOn w:val="Normal"/>
    <w:uiPriority w:val="8"/>
    <w:semiHidden/>
    <w:rsid w:val="00C9215B"/>
    <w:pPr>
      <w:spacing w:after="60"/>
    </w:pPr>
  </w:style>
  <w:style w:type="character" w:styleId="Hyperlink">
    <w:name w:val="Hyperlink"/>
    <w:basedOn w:val="Standardskrifttypeiafsnit"/>
    <w:uiPriority w:val="99"/>
    <w:unhideWhenUsed/>
    <w:rsid w:val="00C9215B"/>
    <w:rPr>
      <w:color w:val="0563C1" w:themeColor="hyperlink"/>
      <w:u w:val="single"/>
    </w:rPr>
  </w:style>
  <w:style w:type="paragraph" w:customStyle="1" w:styleId="Default">
    <w:name w:val="Default"/>
    <w:rsid w:val="002735CC"/>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8B54CD"/>
    <w:pPr>
      <w:ind w:left="720"/>
      <w:contextualSpacing/>
    </w:pPr>
  </w:style>
  <w:style w:type="paragraph" w:styleId="Markeringsbobletekst">
    <w:name w:val="Balloon Text"/>
    <w:basedOn w:val="Normal"/>
    <w:link w:val="MarkeringsbobletekstTegn"/>
    <w:uiPriority w:val="99"/>
    <w:semiHidden/>
    <w:unhideWhenUsed/>
    <w:rsid w:val="005E3A1F"/>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5E3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ost@b42.dk" TargetMode="External"/><Relationship Id="rId1" Type="http://schemas.openxmlformats.org/officeDocument/2006/relationships/hyperlink" Target="http://www.b42.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B42\Documents\Brugerdefinerede%20Office-skabeloner\Notat%20test%20(002)%20(002).do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Notat test (002) (002)</Template>
  <TotalTime>1</TotalTime>
  <Pages>1</Pages>
  <Words>227</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Schmidt Hou</dc:creator>
  <cp:keywords/>
  <dc:description/>
  <cp:lastModifiedBy>Alis Gimm</cp:lastModifiedBy>
  <cp:revision>2</cp:revision>
  <cp:lastPrinted>2020-08-19T13:19:00Z</cp:lastPrinted>
  <dcterms:created xsi:type="dcterms:W3CDTF">2020-11-18T11:00:00Z</dcterms:created>
  <dcterms:modified xsi:type="dcterms:W3CDTF">2020-11-18T11:00:00Z</dcterms:modified>
</cp:coreProperties>
</file>